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E6" w:rsidRPr="001316E6" w:rsidRDefault="001316E6" w:rsidP="001316E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b/>
          <w:bCs/>
          <w:color w:val="222222"/>
          <w:sz w:val="33"/>
          <w:szCs w:val="33"/>
          <w:bdr w:val="none" w:sz="0" w:space="0" w:color="auto" w:frame="1"/>
        </w:rPr>
        <w:t>Положение о конфликтной комиссии</w:t>
      </w:r>
    </w:p>
    <w:p w:rsidR="00443BFF" w:rsidRDefault="002070C3" w:rsidP="001316E6">
      <w:pPr>
        <w:shd w:val="clear" w:color="auto" w:fill="FFFFFF"/>
        <w:spacing w:after="0" w:line="285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Ч</w:t>
      </w:r>
      <w:r w:rsidR="007B5923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ОУ Д</w:t>
      </w:r>
      <w:r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П</w:t>
      </w:r>
      <w:r w:rsidR="007B5923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О «ШПВ «Лидер»</w:t>
      </w:r>
    </w:p>
    <w:p w:rsidR="001316E6" w:rsidRPr="001316E6" w:rsidRDefault="00443BFF" w:rsidP="001316E6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Петушинского</w:t>
      </w:r>
      <w:proofErr w:type="spellEnd"/>
      <w:r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 района Владимирской области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  <w:r w:rsidR="000C08E7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«01</w:t>
      </w:r>
      <w:r w:rsidR="002070C3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»</w:t>
      </w: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 </w:t>
      </w:r>
      <w:r w:rsidR="000C08E7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сентября 2017</w:t>
      </w: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 г.</w:t>
      </w:r>
    </w:p>
    <w:p w:rsidR="001316E6" w:rsidRPr="001316E6" w:rsidRDefault="001316E6" w:rsidP="001316E6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Общие положения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1.1.            Конфликтная комиссия </w:t>
      </w:r>
      <w:r w:rsidR="00443BFF">
        <w:rPr>
          <w:rFonts w:ascii="Arial" w:eastAsia="Times New Roman" w:hAnsi="Arial" w:cs="Arial"/>
          <w:color w:val="222222"/>
          <w:sz w:val="21"/>
          <w:szCs w:val="21"/>
        </w:rPr>
        <w:t xml:space="preserve">местного 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учреждения «Лидер»</w:t>
      </w: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="00443BFF"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 w:rsidR="00443BFF">
        <w:rPr>
          <w:rFonts w:ascii="Arial" w:eastAsia="Times New Roman" w:hAnsi="Arial" w:cs="Arial"/>
          <w:color w:val="222222"/>
          <w:sz w:val="21"/>
          <w:szCs w:val="21"/>
        </w:rPr>
        <w:t xml:space="preserve"> района Владимирской области </w:t>
      </w:r>
      <w:r w:rsidRPr="001316E6">
        <w:rPr>
          <w:rFonts w:ascii="Arial" w:eastAsia="Times New Roman" w:hAnsi="Arial" w:cs="Arial"/>
          <w:color w:val="222222"/>
          <w:sz w:val="21"/>
          <w:szCs w:val="21"/>
        </w:rPr>
        <w:t>создается временно, на определенный срок, для решения спорных вопросов, относящихся к образовательному процессу, текущему контролю знаний, порядку проведения промежуточной аттестации обучающихся в традиционной форме.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1.2.            Конфликтная комиссия назначается приказом </w:t>
      </w:r>
      <w:r w:rsidR="00443BFF">
        <w:rPr>
          <w:rFonts w:ascii="Arial" w:eastAsia="Times New Roman" w:hAnsi="Arial" w:cs="Arial"/>
          <w:color w:val="222222"/>
          <w:sz w:val="21"/>
          <w:szCs w:val="21"/>
        </w:rPr>
        <w:t xml:space="preserve">председателя местного 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учреждения «Лидер»</w:t>
      </w:r>
      <w:r w:rsidR="00443BFF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="00443BFF"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 w:rsidR="00443BFF">
        <w:rPr>
          <w:rFonts w:ascii="Arial" w:eastAsia="Times New Roman" w:hAnsi="Arial" w:cs="Arial"/>
          <w:color w:val="222222"/>
          <w:sz w:val="21"/>
          <w:szCs w:val="21"/>
        </w:rPr>
        <w:t xml:space="preserve"> района </w:t>
      </w:r>
      <w:r w:rsidRPr="001316E6">
        <w:rPr>
          <w:rFonts w:ascii="Arial" w:eastAsia="Times New Roman" w:hAnsi="Arial" w:cs="Arial"/>
          <w:color w:val="222222"/>
          <w:sz w:val="21"/>
          <w:szCs w:val="21"/>
        </w:rPr>
        <w:t>для рассмотрения конфликтной ситуации между участниками образовательного процесса.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1.3.            Число членов комиссии нечетное, но не менее трех; председатель комиссии назначается </w:t>
      </w:r>
      <w:r w:rsidR="00443BFF">
        <w:rPr>
          <w:rFonts w:ascii="Arial" w:eastAsia="Times New Roman" w:hAnsi="Arial" w:cs="Arial"/>
          <w:color w:val="222222"/>
          <w:sz w:val="21"/>
          <w:szCs w:val="21"/>
        </w:rPr>
        <w:t xml:space="preserve">председателем </w:t>
      </w: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из членов администрации </w:t>
      </w:r>
      <w:r w:rsidR="00443BFF">
        <w:rPr>
          <w:rFonts w:ascii="Arial" w:eastAsia="Times New Roman" w:hAnsi="Arial" w:cs="Arial"/>
          <w:color w:val="222222"/>
          <w:sz w:val="21"/>
          <w:szCs w:val="21"/>
        </w:rPr>
        <w:t>авто</w:t>
      </w:r>
      <w:r w:rsidRPr="001316E6">
        <w:rPr>
          <w:rFonts w:ascii="Arial" w:eastAsia="Times New Roman" w:hAnsi="Arial" w:cs="Arial"/>
          <w:color w:val="222222"/>
          <w:sz w:val="21"/>
          <w:szCs w:val="21"/>
        </w:rPr>
        <w:t>школы, председателей соответствующих методических объединений или преподавателей.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1.4.            Конфликтная комиссия в своей деятельности руководствуется Законом Российской Федерации «Об образовании», Уставом и локальными актами школы, образовательными программами, установленными критериями оценки освоения образовательных программ.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2. Задачи и функции конфликтной комиссии.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2.1.            Основной задачей конфликтной комиссии является разрешение конфликтной ситуации между участниками образовательного процесса путем доказательного разъяснения, принятия оптимального варианта решения в каждом конкретном случае;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2.2.            Комиссия рассматривает вопросы организации обучения:</w:t>
      </w:r>
    </w:p>
    <w:p w:rsidR="001316E6" w:rsidRPr="00443BFF" w:rsidRDefault="001316E6" w:rsidP="00443BFF">
      <w:pPr>
        <w:pStyle w:val="a4"/>
        <w:numPr>
          <w:ilvl w:val="2"/>
          <w:numId w:val="5"/>
        </w:num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по индивидуальному плану, программе;</w:t>
      </w:r>
    </w:p>
    <w:p w:rsidR="001316E6" w:rsidRPr="00443BFF" w:rsidRDefault="001316E6" w:rsidP="00443BFF">
      <w:pPr>
        <w:pStyle w:val="a4"/>
        <w:numPr>
          <w:ilvl w:val="2"/>
          <w:numId w:val="5"/>
        </w:num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об объективности оценки знаний по учебному предмету, во время промежуточной, итоговой аттестации в традиционной форме;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2.3.            Для решения отдельных вопросов конфликтная комиссия обращается за получением достоверной информации к участникам конфликта;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2.4.            Для получения правомерного решения комиссия использует различные нормативные правовые документы, информационную и справочную литературу, обращается к специалистам, в компетенции которых находится рассматриваемый вопрос.</w:t>
      </w:r>
    </w:p>
    <w:p w:rsidR="001316E6" w:rsidRPr="00443BFF" w:rsidRDefault="001316E6" w:rsidP="001316E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</w:rPr>
        <w:t>3. Права членов комиссии.</w:t>
      </w:r>
    </w:p>
    <w:p w:rsidR="001316E6" w:rsidRPr="00443BFF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Конфликтная комиссия имеет право:</w:t>
      </w:r>
    </w:p>
    <w:p w:rsidR="001316E6" w:rsidRPr="00443BFF" w:rsidRDefault="001316E6" w:rsidP="001316E6">
      <w:pPr>
        <w:numPr>
          <w:ilvl w:val="0"/>
          <w:numId w:val="3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принимать к рассмотрению заявления любого участника образовательного процесса при несогласии с решением или действием руководителя, преподавателя, МПО, обучающегося;</w:t>
      </w:r>
    </w:p>
    <w:p w:rsidR="001316E6" w:rsidRPr="00443BFF" w:rsidRDefault="001316E6" w:rsidP="001316E6">
      <w:pPr>
        <w:numPr>
          <w:ilvl w:val="0"/>
          <w:numId w:val="3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принять решение по каждому спорному вопросу, относящемуся к ее компетенции;</w:t>
      </w:r>
    </w:p>
    <w:p w:rsidR="001316E6" w:rsidRPr="00443BFF" w:rsidRDefault="001316E6" w:rsidP="001316E6">
      <w:pPr>
        <w:numPr>
          <w:ilvl w:val="0"/>
          <w:numId w:val="3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сформировать предметную комиссию для решения вопроса об объективности выставления отметки за </w:t>
      </w:r>
      <w:proofErr w:type="gramStart"/>
      <w:r w:rsidRPr="00443BFF">
        <w:rPr>
          <w:rFonts w:ascii="Arial" w:eastAsia="Times New Roman" w:hAnsi="Arial" w:cs="Arial"/>
          <w:color w:val="222222"/>
          <w:sz w:val="21"/>
          <w:szCs w:val="21"/>
        </w:rPr>
        <w:t>знания</w:t>
      </w:r>
      <w:proofErr w:type="gramEnd"/>
      <w:r w:rsidRPr="00443BFF">
        <w:rPr>
          <w:rFonts w:ascii="Arial" w:eastAsia="Times New Roman" w:hAnsi="Arial" w:cs="Arial"/>
          <w:color w:val="222222"/>
          <w:sz w:val="21"/>
          <w:szCs w:val="21"/>
        </w:rPr>
        <w:t xml:space="preserve"> обучающегося (решение принимается в течение трех дней с момента поступления заявления, если срок ответа не оговорен дополнительно заявителем);</w:t>
      </w:r>
    </w:p>
    <w:p w:rsidR="001316E6" w:rsidRPr="00443BFF" w:rsidRDefault="001316E6" w:rsidP="001316E6">
      <w:pPr>
        <w:numPr>
          <w:ilvl w:val="0"/>
          <w:numId w:val="3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запрашивать дополнительную документацию, материалы для проведения самостоятельного изучения вопроса;</w:t>
      </w:r>
    </w:p>
    <w:p w:rsidR="001316E6" w:rsidRPr="00443BFF" w:rsidRDefault="001316E6" w:rsidP="001316E6">
      <w:pPr>
        <w:numPr>
          <w:ilvl w:val="0"/>
          <w:numId w:val="3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lastRenderedPageBreak/>
        <w:t>рекомендовать приостанавливать или отменять ранее принятое решение на основании проведенного изучения при согласии конфликтующих сторон;</w:t>
      </w:r>
    </w:p>
    <w:p w:rsidR="001316E6" w:rsidRPr="00443BFF" w:rsidRDefault="001316E6" w:rsidP="001316E6">
      <w:pPr>
        <w:numPr>
          <w:ilvl w:val="0"/>
          <w:numId w:val="3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рекомендовать изменения в локальных актах школы с целью демократизации основ управления или расширения прав обучающихся.</w:t>
      </w:r>
    </w:p>
    <w:p w:rsidR="001316E6" w:rsidRPr="00443BFF" w:rsidRDefault="001316E6" w:rsidP="001316E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</w:rPr>
        <w:t>4. Обязанности членов конфликтной комиссии.</w:t>
      </w:r>
    </w:p>
    <w:p w:rsidR="001316E6" w:rsidRPr="00443BFF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Члены конфликтной комиссии обязаны:</w:t>
      </w:r>
    </w:p>
    <w:p w:rsidR="001316E6" w:rsidRPr="00443BFF" w:rsidRDefault="001316E6" w:rsidP="001316E6">
      <w:pPr>
        <w:numPr>
          <w:ilvl w:val="0"/>
          <w:numId w:val="4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присутствовать на всех заседаниях комиссии;</w:t>
      </w:r>
    </w:p>
    <w:p w:rsidR="001316E6" w:rsidRPr="00443BFF" w:rsidRDefault="001316E6" w:rsidP="001316E6">
      <w:pPr>
        <w:numPr>
          <w:ilvl w:val="0"/>
          <w:numId w:val="4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принимать активное участие в рассмотрении поданных заявлений в устной или письменной форме;</w:t>
      </w:r>
    </w:p>
    <w:p w:rsidR="001316E6" w:rsidRPr="00443BFF" w:rsidRDefault="001316E6" w:rsidP="001316E6">
      <w:pPr>
        <w:numPr>
          <w:ilvl w:val="0"/>
          <w:numId w:val="4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принимать решение по заявленному вопросу открытым голосованием (решение считается принятым, если за него проголосовало большинство членов комиссии при присутствии не менее двух третей ее членов);</w:t>
      </w:r>
    </w:p>
    <w:p w:rsidR="001316E6" w:rsidRPr="00443BFF" w:rsidRDefault="001316E6" w:rsidP="001316E6">
      <w:pPr>
        <w:numPr>
          <w:ilvl w:val="0"/>
          <w:numId w:val="4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принимать в трехдневный срок решение по сути поданного заявления, если не оговорены дополнительные сроки рассмотрения заявления;</w:t>
      </w:r>
    </w:p>
    <w:p w:rsidR="001316E6" w:rsidRPr="00443BFF" w:rsidRDefault="001316E6" w:rsidP="001316E6">
      <w:pPr>
        <w:numPr>
          <w:ilvl w:val="0"/>
          <w:numId w:val="4"/>
        </w:numPr>
        <w:shd w:val="clear" w:color="auto" w:fill="FFFFFF"/>
        <w:spacing w:after="0" w:line="285" w:lineRule="atLeast"/>
        <w:ind w:left="0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443BFF">
        <w:rPr>
          <w:rFonts w:ascii="Arial" w:eastAsia="Times New Roman" w:hAnsi="Arial" w:cs="Arial"/>
          <w:color w:val="222222"/>
          <w:sz w:val="21"/>
          <w:szCs w:val="21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1316E6" w:rsidRDefault="001316E6" w:rsidP="001316E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</w:rPr>
      </w:pPr>
      <w:r w:rsidRPr="00443BFF"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</w:rPr>
        <w:t>5. Организация деятельности конфликтной комиссии</w:t>
      </w:r>
    </w:p>
    <w:p w:rsidR="00443BFF" w:rsidRPr="00443BFF" w:rsidRDefault="00443BFF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5.1.            Работу конфликтной комиссии организует председатель комиссии.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5.2.           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Заседания конфликтной комиссии оформляются протоколом (приложения 1, 2, 3, 5.3.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>            Председатель комиссии: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- принимает заявления  участников образовательного процесса;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- в течение 3-х дней организует проведение заседания комиссии для рассмотрения спорного вопроса;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- информирует конфликтующие стороны о решении конфликтной комиссии.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5.4.            Протоколы заседаний конфликтной комиссии сдаются вместе с отчетом за учебный год педагогическому совету школы и хранятся в документах педагогического совета три года.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6. Порядок подачи и рассмотрения апелляции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6.1.            Право подачи апелляции имеют обучающиеся, участвовавшие в промежуточной аттестации и итоговой аттестации в традиционной форме.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6.2.            Апелляцией признается аргументированное письменное заявление: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-                о нарушении процедуры проведения промежуточной аттестации, итоговой аттестации или в традиционной форме. Под нарушением процедуры понимаются нарушения положений, регламентирующих процедуру проведения аттестации в традиционной форме, которые могли оказать существенное негативное влияние на результаты;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-                о несогласии с выставленной оценкой.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6.3.      Апелляция не принимается по вопросам: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-                содержания структуры аттестационных материалов по учебным предметам;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-                по вопросам, связанным с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нарушением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обучающимся положения о промежуточной аттестации  или итоговой  аттестации в традиционной форме.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6.4.  Апелляция о: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-                нарушении процедуры проведения промежуточной аттестации, итоговой аттестации в традиционной форме подается обучающимся (или его родите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лями (законными представителями</w:t>
      </w:r>
      <w:r w:rsidRPr="001316E6">
        <w:rPr>
          <w:rFonts w:ascii="Arial" w:eastAsia="Times New Roman" w:hAnsi="Arial" w:cs="Arial"/>
          <w:color w:val="222222"/>
          <w:sz w:val="21"/>
          <w:szCs w:val="21"/>
        </w:rPr>
        <w:t>) сразу после окончания аттестации по предмету в традиционной форме начальнику школы или председателю комиссии.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По факту апелляции председатель Комиссии проводит служебное расследование, результаты которого оформляются в форме заключения. Апелляция и заключение о результатах служебного расследования передаются в день аттестации администрации школы;</w:t>
      </w:r>
    </w:p>
    <w:p w:rsidR="001316E6" w:rsidRPr="001316E6" w:rsidRDefault="001316E6" w:rsidP="00443BFF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-                о несогласии с выставленной оценкой подается в комиссию. Срок завершения приема апелляций о несогласии с выставленной оценкой после официального объявления результатов аттестации и ознакомления с ними обучающегося – два (рабочих) дня.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6.5. Апелляция рассматривается комиссией не позднее 3-х дней после ее подачи.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6.6.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Обучающийся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имеет право присутствовать при рассмотрении апелляции. С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обучающимся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при рассмотрении апелляции имеет право присутствовать один из его родителей (законных представителей).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6.7. Апелляция по вопросам промежуточной, итоговой аттестации в письменной форме (контрольная работа, тестовая работа и др.) рассматривается в спокойной и доброжелательной обстановке.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Обучающемуся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>, подавшему апелляцию, предоставляется возможность убедиться в том, что его письменная работа  проверена и оценена в соответствии с установленными требованиями. Рассмотрение апелляции не является переэкзаменовкой.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6.8. В случае получения апелляции о нарушении процедуры проведения промежуточной аттестации, итоговой аттестации в традиционной форме Комиссия рассматривает заключение о результатах служебного расследования, устанавливает соответствие изложенных в апелляции фактов реальной ситуации на промежуточной аттестации,  итоговой аттестации выносит одно из решений: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-                об отклонении апелляции;</w:t>
      </w:r>
    </w:p>
    <w:p w:rsidR="001316E6" w:rsidRPr="001316E6" w:rsidRDefault="001316E6" w:rsidP="00443B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-                об удовлетворении апелляции и предоставлении обучающемуся возможности прохождения промежуточной аттестации,  итоговой аттестации по данному учебному предмету в традиционной форме в другой (резервный) день.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В последнем случае результат промежуточной аттестации, итоговой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аттестации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по процедуре которой была подана апелляция, признается недействительным по соответствующему образовательному предмету.</w:t>
      </w:r>
    </w:p>
    <w:p w:rsidR="001316E6" w:rsidRPr="001316E6" w:rsidRDefault="001316E6" w:rsidP="00443BFF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6.9.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В случае получения апелляции о несогласии с оценкой, выставленной в ходе) аттестации комиссия запрашивает у аттестационной комиссии по предмету письменные работы обучающегося (выполненные в ходе промежуточной, итоговой аттестации) или предоставляет обучающемуся возможность прохождения промежуточной аттестации,  итоговой аттестации в устной форме по предмету в традиционной форме в другой (резервный) день.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В последнем случае результат промежуточной аттестации, итоговой аттестации о несогласии с которым была подана апелляция, признается недействительным по соответствующему образовательному предмету.</w:t>
      </w:r>
    </w:p>
    <w:p w:rsidR="001316E6" w:rsidRPr="001316E6" w:rsidRDefault="001316E6" w:rsidP="00443BFF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6.10           Комиссия устанавливает соответствие письменных работ и устных ответов обучающегося критериям оценивания, согласно которым проводилась проверка ответов на эти задания.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6.11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          П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>о результату рассмотрения апелляции о несогласии с выставленной оценкой комиссия принимает решение об отклонении апелляции и сохранении выставленной оценки либо об удовлетворении апелляции и выставлении другой оценки.</w:t>
      </w:r>
    </w:p>
    <w:p w:rsid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443BFF" w:rsidRDefault="00443BFF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443BFF" w:rsidRDefault="00443BFF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443BFF" w:rsidRDefault="00443BFF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443BFF" w:rsidRDefault="00443BFF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443BFF" w:rsidRDefault="00443BFF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443BFF" w:rsidRDefault="00443BFF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443BFF" w:rsidRDefault="00443BFF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443BFF" w:rsidRPr="001316E6" w:rsidRDefault="00443BFF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</w:rPr>
        <w:lastRenderedPageBreak/>
        <w:t>Приложение № 1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</w:rPr>
        <w:t>к Положению о конфликтной комиссии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Протокол заседания конфликтной комиссии</w:t>
      </w:r>
    </w:p>
    <w:p w:rsidR="001316E6" w:rsidRDefault="00BC51FD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Местного </w:t>
      </w:r>
      <w:r w:rsidR="002070C3">
        <w:rPr>
          <w:rFonts w:ascii="Arial" w:eastAsia="Times New Roman" w:hAnsi="Arial" w:cs="Arial"/>
          <w:color w:val="222222"/>
          <w:sz w:val="21"/>
          <w:szCs w:val="21"/>
        </w:rPr>
        <w:t>учреждения Ч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ОУ Д</w:t>
      </w:r>
      <w:r w:rsidR="002070C3">
        <w:rPr>
          <w:rFonts w:ascii="Arial" w:eastAsia="Times New Roman" w:hAnsi="Arial" w:cs="Arial"/>
          <w:color w:val="222222"/>
          <w:sz w:val="21"/>
          <w:szCs w:val="21"/>
        </w:rPr>
        <w:t>П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О «ШПВ «Лидер</w:t>
      </w:r>
      <w:r w:rsidR="000C08E7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»</w:t>
      </w:r>
    </w:p>
    <w:p w:rsidR="00BC51FD" w:rsidRPr="001316E6" w:rsidRDefault="00BC51FD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</w:rPr>
        <w:t xml:space="preserve"> района Владимирской области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Решение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по вопросу об объективности выставления отметки 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по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__________________________________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______________(предмет) преподавателем __________________________________________(Ф.И.О.)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обучающемуся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______________________________________(Ф.И.О.) _______группы (взвода).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Комиссия для разрешения спорного вопроса создала предметную комиссию в составе преподавателей: ______________________ (предмет, Ф.И.О.), _________________ (предмет, Ф.И.О.), _____________________ (предмет, Ф.И.О.).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Заслушав ответ обучающегося_______ группы (взвода) ____________________________________ ___________________________________(Ф.И.О.),  руководствуясь нормами оценки знаний по _____________________________________ (предмет), предметная комиссия пришла к выводу: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A062A4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A062A4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A062A4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Дата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Подписи членов комиссии    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</w:rPr>
        <w:lastRenderedPageBreak/>
        <w:t>Приложение № 2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</w:rPr>
        <w:t>к Положению о конфликтной комиссии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Протокол заседания конфликтной комиссии</w:t>
      </w:r>
    </w:p>
    <w:p w:rsidR="001316E6" w:rsidRPr="001316E6" w:rsidRDefault="00950EF1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Местного </w:t>
      </w:r>
      <w:r w:rsidR="002070C3">
        <w:rPr>
          <w:rFonts w:ascii="Arial" w:eastAsia="Times New Roman" w:hAnsi="Arial" w:cs="Arial"/>
          <w:color w:val="222222"/>
          <w:sz w:val="21"/>
          <w:szCs w:val="21"/>
        </w:rPr>
        <w:t>учреждения Ч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ОУ ДО «ШПВ «Лидер»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  <w:proofErr w:type="spellStart"/>
      <w:r w:rsidR="00950EF1"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 w:rsidR="00950EF1">
        <w:rPr>
          <w:rFonts w:ascii="Arial" w:eastAsia="Times New Roman" w:hAnsi="Arial" w:cs="Arial"/>
          <w:color w:val="222222"/>
          <w:sz w:val="21"/>
          <w:szCs w:val="21"/>
        </w:rPr>
        <w:t xml:space="preserve"> района Владимирской области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Решение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по вопросу об объективности выставления отметки 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по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___________________________________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______________(предмет) преподавателем __________________________________________(Ф.И.О.) </w:t>
      </w:r>
      <w:proofErr w:type="gramStart"/>
      <w:r w:rsidRPr="001316E6">
        <w:rPr>
          <w:rFonts w:ascii="Arial" w:eastAsia="Times New Roman" w:hAnsi="Arial" w:cs="Arial"/>
          <w:color w:val="222222"/>
          <w:sz w:val="21"/>
          <w:szCs w:val="21"/>
        </w:rPr>
        <w:t>обучающемуся</w:t>
      </w:r>
      <w:proofErr w:type="gramEnd"/>
      <w:r w:rsidRPr="001316E6">
        <w:rPr>
          <w:rFonts w:ascii="Arial" w:eastAsia="Times New Roman" w:hAnsi="Arial" w:cs="Arial"/>
          <w:color w:val="222222"/>
          <w:sz w:val="21"/>
          <w:szCs w:val="21"/>
        </w:rPr>
        <w:t xml:space="preserve"> ______________________________________(Ф.И.О.) группы (взвода).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Комиссия для разрешения спорного вопроса создала предметную комиссию в составе: ______________________ (предмет, Ф.И.О.), _________________ (предмет, Ф.И.О.), _____________________ (предмет, Ф.И.О.).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Проверив работу, обучающегося ________________ группы (взвода) ______________________________________________(Ф.И.О.), полученную в ходе промежуточной, итоговой аттестации, руководствуясь нормами оценки знаний по ___________________________ (предмет), предметная комиссия пришла к выводу: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Дата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Подписи членов комиссии    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1316E6" w:rsidRPr="001316E6" w:rsidRDefault="001316E6" w:rsidP="00950EF1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b/>
          <w:bCs/>
          <w:color w:val="222222"/>
          <w:sz w:val="21"/>
          <w:szCs w:val="21"/>
          <w:bdr w:val="none" w:sz="0" w:space="0" w:color="auto" w:frame="1"/>
        </w:rPr>
        <w:lastRenderedPageBreak/>
        <w:t> </w:t>
      </w: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</w:rPr>
        <w:t>Приложение № 3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</w:rPr>
        <w:t>к Положению о конфликтной комиссии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Протокол заседания конфликтной комиссии</w:t>
      </w:r>
    </w:p>
    <w:p w:rsidR="001316E6" w:rsidRPr="001316E6" w:rsidRDefault="00950EF1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Местного </w:t>
      </w:r>
      <w:r w:rsidR="002070C3">
        <w:rPr>
          <w:rFonts w:ascii="Arial" w:eastAsia="Times New Roman" w:hAnsi="Arial" w:cs="Arial"/>
          <w:color w:val="222222"/>
          <w:sz w:val="21"/>
          <w:szCs w:val="21"/>
        </w:rPr>
        <w:t>учреждения Ч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ОУ ДО «ШПВ «Лидер</w:t>
      </w:r>
      <w:r w:rsidR="000C08E7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»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  <w:proofErr w:type="spellStart"/>
      <w:r w:rsidR="00950EF1"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 w:rsidR="00950EF1">
        <w:rPr>
          <w:rFonts w:ascii="Arial" w:eastAsia="Times New Roman" w:hAnsi="Arial" w:cs="Arial"/>
          <w:color w:val="222222"/>
          <w:sz w:val="21"/>
          <w:szCs w:val="21"/>
        </w:rPr>
        <w:t xml:space="preserve"> района Владимирской области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Решение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по вопросу нарушения процедуры проведения промежуточной аттестации, итоговой аттестации в традиционной форме  по ____________________________________________(предмет)   «____»___________20____ г.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Комиссия рассмотрела заключение о результатах служебного расследования, установила  соответствие изложенных в апелляции фактов реальной ситуации на промежуточной аттестации,  итоговой аттестации, аттестации в традиционной форме, пришла к выводу: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950EF1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Дата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Подписи членов комиссии    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</w:rPr>
        <w:lastRenderedPageBreak/>
        <w:t>Приложение № 4</w:t>
      </w:r>
    </w:p>
    <w:p w:rsidR="001316E6" w:rsidRPr="001316E6" w:rsidRDefault="001316E6" w:rsidP="001316E6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</w:rPr>
        <w:t>к Положению о конфликтной комиссии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Протокол заседания конфликтной комиссии</w:t>
      </w:r>
    </w:p>
    <w:p w:rsidR="001316E6" w:rsidRDefault="00B734CE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Местного </w:t>
      </w:r>
      <w:r w:rsidR="002070C3">
        <w:rPr>
          <w:rFonts w:ascii="Arial" w:eastAsia="Times New Roman" w:hAnsi="Arial" w:cs="Arial"/>
          <w:color w:val="222222"/>
          <w:sz w:val="21"/>
          <w:szCs w:val="21"/>
        </w:rPr>
        <w:t>учреждения Ч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ОУ Д</w:t>
      </w:r>
      <w:r w:rsidR="002070C3">
        <w:rPr>
          <w:rFonts w:ascii="Arial" w:eastAsia="Times New Roman" w:hAnsi="Arial" w:cs="Arial"/>
          <w:color w:val="222222"/>
          <w:sz w:val="21"/>
          <w:szCs w:val="21"/>
        </w:rPr>
        <w:t>П</w:t>
      </w:r>
      <w:r w:rsidR="007B5923">
        <w:rPr>
          <w:rFonts w:ascii="Arial" w:eastAsia="Times New Roman" w:hAnsi="Arial" w:cs="Arial"/>
          <w:color w:val="222222"/>
          <w:sz w:val="21"/>
          <w:szCs w:val="21"/>
        </w:rPr>
        <w:t>О «ШПВ «Лидер»</w:t>
      </w:r>
    </w:p>
    <w:p w:rsidR="00B734CE" w:rsidRPr="001316E6" w:rsidRDefault="00B734CE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222222"/>
          <w:sz w:val="21"/>
          <w:szCs w:val="21"/>
        </w:rPr>
        <w:t>Петушинского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</w:rPr>
        <w:t xml:space="preserve"> района Владимирской области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Решение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по вопросу несогласия с решением или действием руководителя, преподавателя, МПО, обучающегося;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Комиссия рассмотрела  заявление   участника образовательного процесса  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________________________________________________________________________(Ф.И.О.)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установила  соответствие (несоответствие) изложенных в заявлении фактов реальной ситуации в образовательном процессе и пришла к выводу: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__________________________________________________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>______________________________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Дата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Подписи членов комиссии    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</w:t>
      </w:r>
    </w:p>
    <w:p w:rsidR="001316E6" w:rsidRPr="001316E6" w:rsidRDefault="001316E6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1316E6">
        <w:rPr>
          <w:rFonts w:ascii="Arial" w:eastAsia="Times New Roman" w:hAnsi="Arial" w:cs="Arial"/>
          <w:color w:val="222222"/>
          <w:sz w:val="21"/>
          <w:szCs w:val="21"/>
        </w:rPr>
        <w:t>______________</w:t>
      </w:r>
    </w:p>
    <w:p w:rsidR="001316E6" w:rsidRPr="001316E6" w:rsidRDefault="00641DE3" w:rsidP="001316E6">
      <w:pPr>
        <w:shd w:val="clear" w:color="auto" w:fill="FFFFFF"/>
        <w:spacing w:after="300" w:line="285" w:lineRule="atLeast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 xml:space="preserve">                                                               </w:t>
      </w:r>
      <w:r w:rsidR="002070C3">
        <w:rPr>
          <w:rFonts w:ascii="Arial" w:eastAsia="Times New Roman" w:hAnsi="Arial" w:cs="Arial"/>
          <w:color w:val="222222"/>
          <w:sz w:val="21"/>
          <w:szCs w:val="21"/>
        </w:rPr>
        <w:t xml:space="preserve">          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 Директор</w:t>
      </w:r>
      <w:r w:rsidR="00B734CE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___________ </w:t>
      </w:r>
      <w:proofErr w:type="spellStart"/>
      <w:r w:rsidR="000C08E7">
        <w:rPr>
          <w:rFonts w:ascii="Arial" w:eastAsia="Times New Roman" w:hAnsi="Arial" w:cs="Arial"/>
          <w:color w:val="222222"/>
          <w:sz w:val="21"/>
          <w:szCs w:val="21"/>
        </w:rPr>
        <w:t>Заглядин</w:t>
      </w:r>
      <w:proofErr w:type="spellEnd"/>
      <w:r w:rsidR="000C08E7">
        <w:rPr>
          <w:rFonts w:ascii="Arial" w:eastAsia="Times New Roman" w:hAnsi="Arial" w:cs="Arial"/>
          <w:color w:val="222222"/>
          <w:sz w:val="21"/>
          <w:szCs w:val="21"/>
        </w:rPr>
        <w:t xml:space="preserve"> В.Г.</w:t>
      </w:r>
      <w:bookmarkStart w:id="0" w:name="_GoBack"/>
      <w:bookmarkEnd w:id="0"/>
    </w:p>
    <w:sectPr w:rsidR="001316E6" w:rsidRPr="001316E6" w:rsidSect="0098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89E"/>
    <w:multiLevelType w:val="multilevel"/>
    <w:tmpl w:val="6E3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C20B0"/>
    <w:multiLevelType w:val="multilevel"/>
    <w:tmpl w:val="5F3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91E1F"/>
    <w:multiLevelType w:val="multilevel"/>
    <w:tmpl w:val="A440BD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14767B8"/>
    <w:multiLevelType w:val="multilevel"/>
    <w:tmpl w:val="ADAA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055E3"/>
    <w:multiLevelType w:val="multilevel"/>
    <w:tmpl w:val="4200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E6"/>
    <w:rsid w:val="00023F80"/>
    <w:rsid w:val="000C08E7"/>
    <w:rsid w:val="001316E6"/>
    <w:rsid w:val="002070C3"/>
    <w:rsid w:val="00443BFF"/>
    <w:rsid w:val="00641DE3"/>
    <w:rsid w:val="007B5923"/>
    <w:rsid w:val="008A3AE1"/>
    <w:rsid w:val="00926978"/>
    <w:rsid w:val="00950EF1"/>
    <w:rsid w:val="00983E0E"/>
    <w:rsid w:val="00A062A4"/>
    <w:rsid w:val="00B734CE"/>
    <w:rsid w:val="00BC51FD"/>
    <w:rsid w:val="00E6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6E6"/>
  </w:style>
  <w:style w:type="paragraph" w:styleId="a4">
    <w:name w:val="List Paragraph"/>
    <w:basedOn w:val="a"/>
    <w:uiPriority w:val="34"/>
    <w:qFormat/>
    <w:rsid w:val="0044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6E6"/>
  </w:style>
  <w:style w:type="paragraph" w:styleId="a4">
    <w:name w:val="List Paragraph"/>
    <w:basedOn w:val="a"/>
    <w:uiPriority w:val="34"/>
    <w:qFormat/>
    <w:rsid w:val="00443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9</cp:revision>
  <cp:lastPrinted>2015-03-04T13:35:00Z</cp:lastPrinted>
  <dcterms:created xsi:type="dcterms:W3CDTF">2015-02-06T12:36:00Z</dcterms:created>
  <dcterms:modified xsi:type="dcterms:W3CDTF">2017-11-28T08:45:00Z</dcterms:modified>
</cp:coreProperties>
</file>