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ПРАВИЛА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внутреннего распорядка для </w:t>
      </w:r>
      <w:proofErr w:type="gramStart"/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обучающихся</w:t>
      </w:r>
      <w:proofErr w:type="gramEnd"/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в </w:t>
      </w:r>
      <w:r w:rsidR="00CD4DAC"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ЧО</w:t>
      </w:r>
      <w:r w:rsidR="003504A3"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У Д</w:t>
      </w:r>
      <w:r w:rsidR="00CD4DAC"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П</w:t>
      </w:r>
      <w:r w:rsidR="003504A3"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О «ШПВ «Лидер»</w:t>
      </w:r>
    </w:p>
    <w:p w:rsidR="00D31363" w:rsidRDefault="00D31363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Петушинского</w:t>
      </w:r>
      <w:proofErr w:type="spellEnd"/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 района Владимирской области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I.</w:t>
      </w:r>
      <w:r>
        <w:rPr>
          <w:rFonts w:ascii="Arial" w:hAnsi="Arial" w:cs="Arial"/>
          <w:color w:val="222222"/>
          <w:sz w:val="21"/>
          <w:szCs w:val="21"/>
        </w:rPr>
        <w:t>  </w:t>
      </w: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Общие положения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          1. Правила внутреннего распорядка для учащихся школы имеют цель обеспечить безопасность обучаемых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        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 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       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обучающимся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 допускается.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II.</w:t>
      </w:r>
      <w:r>
        <w:rPr>
          <w:rFonts w:ascii="Arial" w:hAnsi="Arial" w:cs="Arial"/>
          <w:color w:val="222222"/>
          <w:sz w:val="21"/>
          <w:szCs w:val="21"/>
        </w:rPr>
        <w:t>  </w:t>
      </w: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 xml:space="preserve">Права и обязанности </w:t>
      </w:r>
      <w:proofErr w:type="gramStart"/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обучающихся</w:t>
      </w:r>
      <w:proofErr w:type="gramEnd"/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Учащиеся Школы имеют право: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получение образования в соответствии с образовательными программами;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выбор форм получения образования (если предусмотрено с образовательными программами), перевод в другую группу;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обучение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 индивидуальным учебным планам (если предусмотрено с образовательными программами);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выбор образовательной программы  обучения в Школе;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свободное посещение мероприятий, не предусмотренных учебным планом;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добровольное вступление в любые общественные организации;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защиту от применения методов физического и психического насилия;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на условия обучения, гарантирующие охрану и укрепление здоровья;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сдачу экзамена в случае несогласия с оценкой по соответствующему предмету  конфликтной комиссии, создаваемой в Школе;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внесение предложений по организации деятельности школы, улучшения санитарно-гигиенического обслуживания, обеспечения режима и качества питания;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u w:val="single"/>
          <w:bdr w:val="none" w:sz="0" w:space="0" w:color="auto" w:frame="1"/>
        </w:rPr>
        <w:t> </w:t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Учащиеся Школы обязаны: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соблюдать Устав, Правила внутреннего распорядка для обучающихся и иные локальные акты для учащихся, исполнять решения и приказы начальника школы;</w:t>
      </w:r>
      <w:proofErr w:type="gramEnd"/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уважать права, честь и достоинство других учащихся, работников Школы, не допускать ущемление их интересов;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быть дисциплинированными, соблюдать общественный порядок в Школе;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сознательно относиться к учебе, своевременно являться на уроки и другие занятия, соблюдать  порядок на рабочем месте;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 неявке учащегося на занятия  по болезни или другим уважительным причинам, учащийся обязан в течение первого дня болезни поставить об этом в известность преподавателя; в  случае болезни учащийся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предоставляет справку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амбулаторного врача или лечебного заведения по установленной форме;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беречь имущество Школы, бережно относиться к результатам труда других людей, зеленым насаждениям;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экономно расходовать электроэнергию, воду, сырье и другие материалы.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Учащимся Школы запрещается: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использовать любые средства и вещества, которые могут  привести к взрывам и пожарам;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курить в помещении Школы и на её территории.</w:t>
      </w:r>
    </w:p>
    <w:p w:rsidR="00D31363" w:rsidRDefault="00D31363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lastRenderedPageBreak/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III. О поощрениях и взысканиях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В целях мотивации обучающихся к активной жизненной позиции в школе применяются поощрения обучающихся: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 xml:space="preserve">Учащиеся школы поощряются </w:t>
      </w:r>
      <w:proofErr w:type="gramStart"/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за</w:t>
      </w:r>
      <w:proofErr w:type="gramEnd"/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• отличные и хорошие успехи в учебе;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• участие и победу в интеллектуально -  творческих конкурсах и спортивных состязаниях;</w:t>
      </w:r>
      <w:r>
        <w:rPr>
          <w:rFonts w:ascii="Arial" w:hAnsi="Arial" w:cs="Arial"/>
          <w:color w:val="222222"/>
          <w:sz w:val="21"/>
          <w:szCs w:val="21"/>
        </w:rPr>
        <w:br/>
        <w:t>• общественно-полезную деятельность и добровольный труд на благо школы;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• благородные поступки.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3.2. Школа применяет следующие виды поощрений: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объявление благодарности;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награждение Почетной грамотой и Похвальным листом;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занесение фамилии и фотографии учащегося на стенд «Отличники учебы».</w:t>
      </w:r>
    </w:p>
    <w:p w:rsidR="00467D45" w:rsidRDefault="00467D45" w:rsidP="00D31363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3.3. Поощрения выносятся начальником школы по представлению педагогического Совета школы, заместителей начальника школы  и оформляются приказом директора. Поощрения применяются в обстановке широкой гласности, доводятся до сведения учащихся и работников школы.</w:t>
      </w:r>
      <w:r>
        <w:rPr>
          <w:rFonts w:ascii="inherit" w:hAnsi="inherit" w:cs="Arial"/>
          <w:i/>
          <w:i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  <w:bdr w:val="none" w:sz="0" w:space="0" w:color="auto" w:frame="1"/>
        </w:rPr>
        <w:t>3.4.</w:t>
      </w:r>
      <w:r>
        <w:rPr>
          <w:rStyle w:val="apple-converted-space"/>
          <w:rFonts w:ascii="inherit" w:hAnsi="inherit" w:cs="Arial"/>
          <w:i/>
          <w:iCs/>
          <w:color w:val="222222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В целях обеспечения дисциплины и порядка в школе по отношению 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обучающимся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могут применяться взыскания.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Нарушениями, влекущими за собой наложение взыскания,  являются: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Многократные пропуски занятий без уважительной причины.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Рукоприкладство — нанесение побоев, избиение.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Угроза, запугивание, шантаж.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 Моральное издевательство: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употребление оскорбительных кличек;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дискриминация по национальным и социальным признакам;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подчёркивание физических недостатков;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нецензурная брань;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умышленное доведение другого человека до стресса, срыва.</w:t>
      </w:r>
    </w:p>
    <w:p w:rsidR="00D31363" w:rsidRDefault="00D31363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5. Унижение человеческого достоинства: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 вымогательство;</w:t>
      </w:r>
      <w:r>
        <w:rPr>
          <w:rFonts w:ascii="Arial" w:hAnsi="Arial" w:cs="Arial"/>
          <w:color w:val="222222"/>
          <w:sz w:val="21"/>
          <w:szCs w:val="21"/>
        </w:rPr>
        <w:br/>
        <w:t>— воровство;</w:t>
      </w:r>
      <w:r>
        <w:rPr>
          <w:rFonts w:ascii="Arial" w:hAnsi="Arial" w:cs="Arial"/>
          <w:color w:val="222222"/>
          <w:sz w:val="21"/>
          <w:szCs w:val="21"/>
        </w:rPr>
        <w:br/>
        <w:t>— порча имущества.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3.5.</w:t>
      </w:r>
      <w:r>
        <w:rPr>
          <w:rStyle w:val="apple-converted-space"/>
          <w:rFonts w:ascii="inherit" w:hAnsi="inherit" w:cs="Arial"/>
          <w:b/>
          <w:bCs/>
          <w:color w:val="222222"/>
          <w:sz w:val="21"/>
          <w:szCs w:val="21"/>
          <w:u w:val="single"/>
          <w:bdr w:val="none" w:sz="0" w:space="0" w:color="auto" w:frame="1"/>
        </w:rPr>
        <w:t> </w:t>
      </w:r>
      <w:r>
        <w:rPr>
          <w:rFonts w:ascii="inherit" w:hAnsi="inherit" w:cs="Arial"/>
          <w:b/>
          <w:bCs/>
          <w:color w:val="222222"/>
          <w:sz w:val="21"/>
          <w:szCs w:val="21"/>
          <w:u w:val="single"/>
          <w:bdr w:val="none" w:sz="0" w:space="0" w:color="auto" w:frame="1"/>
        </w:rPr>
        <w:t> </w:t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Школа применяет следующие виды взысканий: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замечание;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выговор;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в) строгий выговор;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г) возложение на учащегося либо родителей (законных представителей) обязанности возместить умышленно причиненный вред имуществу школы и обучающихся;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д) возложение обязанности принести публичное извинение;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з) исключение из школы.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inherit" w:hAnsi="inherit" w:cs="Arial"/>
          <w:b/>
          <w:bCs/>
          <w:i/>
          <w:iCs/>
          <w:color w:val="222222"/>
          <w:sz w:val="21"/>
          <w:szCs w:val="21"/>
          <w:u w:val="single"/>
          <w:bdr w:val="none" w:sz="0" w:space="0" w:color="auto" w:frame="1"/>
        </w:rPr>
        <w:t>3.6. Правила наложения взыскания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i/>
          <w:i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 К ответственности привлекается только виновный учащийся.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Ответственность носит личный характер (коллективная ответственность группы учащихся за действия члена ученического коллектива не допускается).</w:t>
      </w:r>
      <w:r>
        <w:rPr>
          <w:rFonts w:ascii="Arial" w:hAnsi="Arial" w:cs="Arial"/>
          <w:color w:val="222222"/>
          <w:sz w:val="21"/>
          <w:szCs w:val="21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rPr>
          <w:rFonts w:ascii="Arial" w:hAnsi="Arial" w:cs="Arial"/>
          <w:color w:val="222222"/>
          <w:sz w:val="21"/>
          <w:szCs w:val="21"/>
        </w:rPr>
        <w:br/>
        <w:t>4. За одно нарушение налагается только одно основное взыскание.</w:t>
      </w:r>
      <w:r>
        <w:rPr>
          <w:rFonts w:ascii="Arial" w:hAnsi="Arial" w:cs="Arial"/>
          <w:color w:val="222222"/>
          <w:sz w:val="21"/>
          <w:szCs w:val="21"/>
        </w:rPr>
        <w:br/>
        <w:t>5.  Применение мер дисциплинарного взыскания, не предусмотренных настоящим Положением, запрещается.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До наложения дисциплинарного взыскания учащемуся должна быть предоставлена возможность объяснить и оправдать свой проступок (предоставлено право на защиту).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3.6. Взыскание выносится начальником школы по представлению, педагогического Совета школы, заместителей начальника школы.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3.7. По решению педагогического Совета школы за совершенные  неоднократно грубые нарушения Устава допускается исключение из Школы обучающегося.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причинения ущерба жизни и здоровью обучающихся, сотрудников, родителей (законных представителей);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причинения ущерба имуществу Школы,  имуществу обучающихся,  сотрудников, родителей (законных представителей);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IV. Правила посещения школы</w:t>
      </w:r>
    </w:p>
    <w:p w:rsidR="00D31363" w:rsidRDefault="00D31363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Приходить в школу следует за 10-15 минут до начала занятий в чистой, иметь опрятный вид.</w:t>
      </w:r>
      <w:proofErr w:type="gramEnd"/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Необходимо иметь с собой и все необходимые для занятий принадлежности.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Перед началом занятий учащиеся должны свериться с расписанием и прибыть в  кабинет до звонка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После окончания занятий нужно одеться и покинуть школу, соблюдая правила вежливости.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V. Поведение на уроке</w:t>
      </w:r>
    </w:p>
    <w:p w:rsidR="00D31363" w:rsidRDefault="00D31363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Учащиеся занимают свои места за партой в кабинете, так как это устанавливает ведущий преподаватель, с учетом психофизиологических особенностей учеников.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Каждый преподаватель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 и другими, не относящимися к уроку, делами.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Если учащемуся необходимо выйти из класса, он должен попросить разрешения преподавателя.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7.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6. Поведение на перемене</w:t>
      </w:r>
    </w:p>
    <w:p w:rsidR="00D31363" w:rsidRDefault="00D31363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Учащиеся обязаны использовать время перерыва для отдыха.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При движении по коридорам, лестницам, проходам придерживаться правой стороны.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Во время перерывов (перемен) учащимся запрещается: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бегать по лестницам, вблизи оконных проёмов;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толкать друг друга, бросаться предметами и применять физическую силу для решения любых проблем; </w:t>
      </w:r>
    </w:p>
    <w:p w:rsidR="00467D45" w:rsidRDefault="00D31363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7</w:t>
      </w:r>
      <w:r w:rsidR="00467D45"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. Поведение во время проведения внеурочных мероприятий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Перед проведением мероприятий, учащиеся обязаны проходить инструктаж по технике безопасности.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 </w:t>
      </w: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9. Заключительные положения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Настоящие Правила вывешиваются в школе на видном месте для всеобщего ознакомления.</w:t>
      </w:r>
    </w:p>
    <w:p w:rsidR="003504A3" w:rsidRDefault="003504A3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3504A3" w:rsidRDefault="003504A3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</w:p>
    <w:p w:rsidR="00467D45" w:rsidRDefault="00467D45" w:rsidP="00467D4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inherit" w:hAnsi="inherit" w:cs="Arial"/>
          <w:b/>
          <w:bCs/>
          <w:color w:val="222222"/>
          <w:sz w:val="21"/>
          <w:szCs w:val="21"/>
          <w:bdr w:val="none" w:sz="0" w:space="0" w:color="auto" w:frame="1"/>
        </w:rPr>
        <w:t> </w:t>
      </w:r>
    </w:p>
    <w:p w:rsidR="00467D45" w:rsidRDefault="00467D45" w:rsidP="00467D45">
      <w:pPr>
        <w:pStyle w:val="a3"/>
        <w:shd w:val="clear" w:color="auto" w:fill="FFFFFF"/>
        <w:spacing w:before="0" w:beforeAutospacing="0" w:after="300" w:afterAutospacing="0" w:line="285" w:lineRule="atLeast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 </w:t>
      </w:r>
      <w:r w:rsidR="00CD4DAC">
        <w:rPr>
          <w:rFonts w:ascii="Arial" w:hAnsi="Arial" w:cs="Arial"/>
          <w:color w:val="222222"/>
          <w:sz w:val="21"/>
          <w:szCs w:val="21"/>
        </w:rPr>
        <w:t>Д</w:t>
      </w:r>
      <w:r w:rsidR="00503DF2">
        <w:rPr>
          <w:rFonts w:ascii="Arial" w:hAnsi="Arial" w:cs="Arial"/>
          <w:color w:val="222222"/>
          <w:sz w:val="21"/>
          <w:szCs w:val="21"/>
        </w:rPr>
        <w:t>иректор ЧОУ ДПО «ШПВ «Лидер</w:t>
      </w:r>
      <w:bookmarkStart w:id="0" w:name="_GoBack"/>
      <w:bookmarkEnd w:id="0"/>
      <w:r w:rsidR="00CD4DAC">
        <w:rPr>
          <w:rFonts w:ascii="Arial" w:hAnsi="Arial" w:cs="Arial"/>
          <w:color w:val="222222"/>
          <w:sz w:val="21"/>
          <w:szCs w:val="21"/>
        </w:rPr>
        <w:t>»</w:t>
      </w:r>
      <w:r w:rsidRPr="00CD4DAC">
        <w:rPr>
          <w:rFonts w:ascii="Arial" w:hAnsi="Arial" w:cs="Arial"/>
          <w:color w:val="222222"/>
          <w:sz w:val="21"/>
          <w:szCs w:val="21"/>
          <w:u w:val="single"/>
        </w:rPr>
        <w:t>                                                           </w:t>
      </w:r>
      <w:proofErr w:type="spellStart"/>
      <w:r w:rsidR="00503DF2">
        <w:rPr>
          <w:rFonts w:ascii="Arial" w:hAnsi="Arial" w:cs="Arial"/>
          <w:color w:val="222222"/>
          <w:sz w:val="21"/>
          <w:szCs w:val="21"/>
        </w:rPr>
        <w:t>Заглядин</w:t>
      </w:r>
      <w:proofErr w:type="spellEnd"/>
      <w:r w:rsidR="00503DF2">
        <w:rPr>
          <w:rFonts w:ascii="Arial" w:hAnsi="Arial" w:cs="Arial"/>
          <w:color w:val="222222"/>
          <w:sz w:val="21"/>
          <w:szCs w:val="21"/>
        </w:rPr>
        <w:t xml:space="preserve"> В.Г.</w:t>
      </w:r>
    </w:p>
    <w:p w:rsidR="00726456" w:rsidRDefault="00726456"/>
    <w:sectPr w:rsidR="00726456" w:rsidSect="0051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45"/>
    <w:rsid w:val="003504A3"/>
    <w:rsid w:val="00467D45"/>
    <w:rsid w:val="00503DF2"/>
    <w:rsid w:val="00513F19"/>
    <w:rsid w:val="00726456"/>
    <w:rsid w:val="00CD4DAC"/>
    <w:rsid w:val="00D3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7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4</cp:revision>
  <dcterms:created xsi:type="dcterms:W3CDTF">2015-02-06T12:48:00Z</dcterms:created>
  <dcterms:modified xsi:type="dcterms:W3CDTF">2017-11-28T08:48:00Z</dcterms:modified>
</cp:coreProperties>
</file>